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ADCC0" w14:textId="77777777" w:rsidR="006D66C8" w:rsidRPr="00B34EE5" w:rsidRDefault="00B34EE5">
      <w:pPr>
        <w:rPr>
          <w:sz w:val="28"/>
        </w:rPr>
      </w:pPr>
      <w:r w:rsidRPr="00B34EE5">
        <w:rPr>
          <w:sz w:val="28"/>
          <w:u w:val="single"/>
        </w:rPr>
        <w:t>Varianten zum Photoeffekt-Versuch</w:t>
      </w:r>
    </w:p>
    <w:p w14:paraId="29C39ED9" w14:textId="77777777" w:rsidR="00B34EE5" w:rsidRPr="00A05BE5" w:rsidRDefault="00B34EE5" w:rsidP="00B34EE5">
      <w:pPr>
        <w:rPr>
          <w:sz w:val="24"/>
          <w:u w:val="single"/>
        </w:rPr>
      </w:pPr>
      <w:r w:rsidRPr="00A05BE5">
        <w:rPr>
          <w:sz w:val="24"/>
          <w:u w:val="single"/>
        </w:rPr>
        <w:t>a) Messung des Photostroms</w:t>
      </w:r>
    </w:p>
    <w:p w14:paraId="50B1B04A" w14:textId="77777777" w:rsidR="00F219F4" w:rsidRDefault="001352D5" w:rsidP="00B34EE5">
      <w:r>
        <w:rPr>
          <w:noProof/>
          <w:lang w:eastAsia="de-DE"/>
        </w:rPr>
        <mc:AlternateContent>
          <mc:Choice Requires="wpg">
            <w:drawing>
              <wp:anchor distT="0" distB="0" distL="114300" distR="114300" simplePos="0" relativeHeight="251670528" behindDoc="0" locked="0" layoutInCell="1" allowOverlap="1" wp14:anchorId="5FA30EE9" wp14:editId="0D7FDD1C">
                <wp:simplePos x="0" y="0"/>
                <wp:positionH relativeFrom="column">
                  <wp:posOffset>4037965</wp:posOffset>
                </wp:positionH>
                <wp:positionV relativeFrom="paragraph">
                  <wp:posOffset>65151</wp:posOffset>
                </wp:positionV>
                <wp:extent cx="1879699" cy="1261057"/>
                <wp:effectExtent l="0" t="0" r="6350" b="0"/>
                <wp:wrapTight wrapText="bothSides">
                  <wp:wrapPolygon edited="0">
                    <wp:start x="0" y="653"/>
                    <wp:lineTo x="0" y="5876"/>
                    <wp:lineTo x="876" y="6529"/>
                    <wp:lineTo x="219" y="21219"/>
                    <wp:lineTo x="21454" y="21219"/>
                    <wp:lineTo x="21454" y="16975"/>
                    <wp:lineTo x="17732" y="11752"/>
                    <wp:lineTo x="18170" y="9141"/>
                    <wp:lineTo x="13135" y="6855"/>
                    <wp:lineTo x="5911" y="6529"/>
                    <wp:lineTo x="13573" y="4244"/>
                    <wp:lineTo x="13135" y="3264"/>
                    <wp:lineTo x="438" y="653"/>
                    <wp:lineTo x="0" y="653"/>
                  </wp:wrapPolygon>
                </wp:wrapTight>
                <wp:docPr id="11" name="Gruppieren 11"/>
                <wp:cNvGraphicFramePr/>
                <a:graphic xmlns:a="http://schemas.openxmlformats.org/drawingml/2006/main">
                  <a:graphicData uri="http://schemas.microsoft.com/office/word/2010/wordprocessingGroup">
                    <wpg:wgp>
                      <wpg:cNvGrpSpPr/>
                      <wpg:grpSpPr>
                        <a:xfrm>
                          <a:off x="0" y="0"/>
                          <a:ext cx="1879699" cy="1261057"/>
                          <a:chOff x="0" y="0"/>
                          <a:chExt cx="1879699" cy="1261057"/>
                        </a:xfrm>
                      </wpg:grpSpPr>
                      <pic:pic xmlns:pic="http://schemas.openxmlformats.org/drawingml/2006/picture">
                        <pic:nvPicPr>
                          <pic:cNvPr id="9" name="Grafik 9" descr="http://www.dieter-heidorn.de/Physik/SS/K11_Quanten/K1_Licht/K11_Photoeffekt/K11_Photoeffekt_html_3ffc4722.gif"/>
                          <pic:cNvPicPr>
                            <a:picLocks noChangeAspect="1"/>
                          </pic:cNvPicPr>
                        </pic:nvPicPr>
                        <pic:blipFill rotWithShape="1">
                          <a:blip r:embed="rId8">
                            <a:extLst>
                              <a:ext uri="{28A0092B-C50C-407E-A947-70E740481C1C}">
                                <a14:useLocalDpi xmlns:a14="http://schemas.microsoft.com/office/drawing/2010/main" val="0"/>
                              </a:ext>
                            </a:extLst>
                          </a:blip>
                          <a:srcRect l="29997" t="-1887" r="4" b="1887"/>
                          <a:stretch/>
                        </pic:blipFill>
                        <pic:spPr bwMode="auto">
                          <a:xfrm>
                            <a:off x="0" y="0"/>
                            <a:ext cx="1616659" cy="1038758"/>
                          </a:xfrm>
                          <a:prstGeom prst="rect">
                            <a:avLst/>
                          </a:prstGeom>
                          <a:noFill/>
                          <a:ln>
                            <a:noFill/>
                          </a:ln>
                          <a:extLst>
                            <a:ext uri="{53640926-AAD7-44d8-BBD7-CCE9431645EC}">
                              <a14:shadowObscured xmlns:a14="http://schemas.microsoft.com/office/drawing/2010/main"/>
                            </a:ext>
                          </a:extLst>
                        </pic:spPr>
                      </pic:pic>
                      <wps:wsp>
                        <wps:cNvPr id="1" name="Textfeld 1"/>
                        <wps:cNvSpPr txBox="1"/>
                        <wps:spPr>
                          <a:xfrm>
                            <a:off x="58519" y="994357"/>
                            <a:ext cx="1821180" cy="266700"/>
                          </a:xfrm>
                          <a:prstGeom prst="rect">
                            <a:avLst/>
                          </a:prstGeom>
                          <a:solidFill>
                            <a:prstClr val="white"/>
                          </a:solidFill>
                          <a:ln>
                            <a:noFill/>
                          </a:ln>
                          <a:effectLst/>
                        </wps:spPr>
                        <wps:txbx>
                          <w:txbxContent>
                            <w:p w14:paraId="0579DE82" w14:textId="77777777" w:rsidR="001669BF" w:rsidRPr="003E582C" w:rsidRDefault="001352D5" w:rsidP="001669BF">
                              <w:pPr>
                                <w:pStyle w:val="Beschriftung"/>
                                <w:rPr>
                                  <w:noProof/>
                                  <w:sz w:val="24"/>
                                  <w:u w:val="single"/>
                                </w:rPr>
                              </w:pPr>
                              <w:r>
                                <w:t>1</w:t>
                              </w:r>
                              <w:r w:rsidR="001669BF">
                                <w:t>: Aufbau Messung des Photostroms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ieren 11" o:spid="_x0000_s1026" style="position:absolute;margin-left:317.95pt;margin-top:5.15pt;width:148pt;height:99.3pt;z-index:251670528" coordsize="18796,1261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27" type="#_x0000_t75" alt="http://www.dieter-heidorn.de/Physik/SS/K11_Quanten/K1_Licht/K11_Photoeffekt/K11_Photoeffekt_html_3ffc4722.gif" style="position:absolute;width:16166;height:10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lM5fEAAAA2gAAAA8AAABkcnMvZG93bnJldi54bWxEj0FrwkAUhO9C/8PyCr1Is2kL0kZXCRGh&#10;HtVecntkn0lq9m3IrpvYX+8WCj0OM/MNs9pMphOBBtdaVvCSpCCIK6tbrhV8nXbP7yCcR9bYWSYF&#10;N3KwWT/MVphpO/KBwtHXIkLYZaig8b7PpHRVQwZdYnvi6J3tYNBHOdRSDzhGuOnka5oupMGW40KD&#10;PRUNVZfj1SjYlvvgfsrb/K0sLuMhT7+Dnm+Venqc8iUIT5P/D/+1P7WCD/i9Em+AX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YlM5fEAAAA2gAAAA8AAAAAAAAAAAAAAAAA&#10;nwIAAGRycy9kb3ducmV2LnhtbFBLBQYAAAAABAAEAPcAAACQAwAAAAA=&#10;">
                  <v:imagedata r:id="rId9" o:title="K11_Photoeffekt_html_3ffc4722" croptop="-1237f" cropbottom="1237f" cropleft="19659f" cropright="3f"/>
                  <v:path arrowok="t"/>
                </v:shape>
                <v:shapetype id="_x0000_t202" coordsize="21600,21600" o:spt="202" path="m,l,21600r21600,l21600,xe">
                  <v:stroke joinstyle="miter"/>
                  <v:path gradientshapeok="t" o:connecttype="rect"/>
                </v:shapetype>
                <v:shape id="Textfeld 1" o:spid="_x0000_s1028" type="#_x0000_t202" style="position:absolute;left:585;top:9943;width:1821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EpMIA&#10;AADaAAAADwAAAGRycy9kb3ducmV2LnhtbERPTWsCMRC9C/0PYQq9SM1WRcpqFJEKbS/i6sXbsBk3&#10;224mS5LV7b83QsHT8Hifs1j1thEX8qF2rOBtlIEgLp2uuVJwPGxf30GEiKyxcUwK/ijAavk0WGCu&#10;3ZX3dCliJVIIhxwVmBjbXMpQGrIYRq4lTtzZeYsxQV9J7fGawm0jx1k2kxZrTg0GW9oYKn+LzirY&#10;TU87M+zOH9/r6cR/HbvN7KcqlHp57tdzEJH6+BD/uz91mg/3V+5X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1sSkwgAAANoAAAAPAAAAAAAAAAAAAAAAAJgCAABkcnMvZG93&#10;bnJldi54bWxQSwUGAAAAAAQABAD1AAAAhwMAAAAA&#10;" stroked="f">
                  <v:textbox style="mso-fit-shape-to-text:t" inset="0,0,0,0">
                    <w:txbxContent>
                      <w:p w:rsidR="001669BF" w:rsidRPr="003E582C" w:rsidRDefault="001352D5" w:rsidP="001669BF">
                        <w:pPr>
                          <w:pStyle w:val="Beschriftung"/>
                          <w:rPr>
                            <w:noProof/>
                            <w:sz w:val="24"/>
                            <w:u w:val="single"/>
                          </w:rPr>
                        </w:pPr>
                        <w:r>
                          <w:t>1</w:t>
                        </w:r>
                        <w:r w:rsidR="001669BF">
                          <w:t>: Aufbau Messung des Photostroms</w:t>
                        </w:r>
                      </w:p>
                    </w:txbxContent>
                  </v:textbox>
                </v:shape>
                <w10:wrap type="tight"/>
              </v:group>
            </w:pict>
          </mc:Fallback>
        </mc:AlternateContent>
      </w:r>
      <w:r w:rsidR="007572E2">
        <w:t>Photonen des Lichts fallen</w:t>
      </w:r>
      <w:r w:rsidR="00F219F4">
        <w:t xml:space="preserve"> auf die Photozelle und tr</w:t>
      </w:r>
      <w:r w:rsidR="007572E2">
        <w:t xml:space="preserve">effen </w:t>
      </w:r>
      <w:r w:rsidR="00F219F4">
        <w:t xml:space="preserve">auf die Kaliumbeschichtung dieser. Dort werden sogenannte Photoelektronen aus dem Metall herausbeschleunigt, welche anschließend auf den Anodenring treffen. Hier werden sie abgeleitet </w:t>
      </w:r>
      <w:r w:rsidR="00D20D3A">
        <w:t>und fließen wieder zu Kaliumschicht. Dieser</w:t>
      </w:r>
      <w:r w:rsidR="00F219F4">
        <w:t xml:space="preserve"> </w:t>
      </w:r>
      <w:proofErr w:type="spellStart"/>
      <w:r w:rsidR="00F219F4">
        <w:t>Ph</w:t>
      </w:r>
      <w:r w:rsidR="00D20D3A">
        <w:t>otostrom</w:t>
      </w:r>
      <w:proofErr w:type="spellEnd"/>
      <w:r w:rsidR="007572E2">
        <w:t xml:space="preserve"> </w:t>
      </w:r>
      <w:r w:rsidR="005D7A52">
        <w:t>wird durch das Strommessgerät gemessen.</w:t>
      </w:r>
      <w:r w:rsidR="00F219F4">
        <w:t xml:space="preserve"> Der Effekt</w:t>
      </w:r>
      <w:r>
        <w:t>,</w:t>
      </w:r>
      <w:r w:rsidR="00F219F4">
        <w:t xml:space="preserve"> der dabei in der Photozelle auftritt</w:t>
      </w:r>
      <w:r w:rsidR="000409FB">
        <w:t>,</w:t>
      </w:r>
      <w:r w:rsidR="00F219F4">
        <w:t xml:space="preserve"> wird als </w:t>
      </w:r>
      <w:r w:rsidR="00F219F4" w:rsidRPr="000409FB">
        <w:rPr>
          <w:b/>
        </w:rPr>
        <w:t>Photoeffekt</w:t>
      </w:r>
      <w:r w:rsidR="00F219F4">
        <w:t xml:space="preserve"> bezeichnet.</w:t>
      </w:r>
    </w:p>
    <w:p w14:paraId="4BC4EF55" w14:textId="77777777" w:rsidR="00F219F4" w:rsidRDefault="00F219F4" w:rsidP="00B34EE5">
      <w:r>
        <w:t>Dieser Versuch dient vor allem zur Vorstellung dessen, was in der Photozelle passiert, jedoch ist er zur eigentlichen Auswertung nicht brauchbar, da keine Energien in diesem Versuch vorkommen.</w:t>
      </w:r>
    </w:p>
    <w:p w14:paraId="5D1E71A9" w14:textId="77777777" w:rsidR="00F219F4" w:rsidRPr="00A05BE5" w:rsidRDefault="00F219F4" w:rsidP="00B34EE5">
      <w:pPr>
        <w:rPr>
          <w:sz w:val="24"/>
          <w:u w:val="single"/>
        </w:rPr>
      </w:pPr>
      <w:r w:rsidRPr="00A05BE5">
        <w:rPr>
          <w:sz w:val="24"/>
          <w:u w:val="single"/>
        </w:rPr>
        <w:t>b) Messung der durch den Photoeffekt aufgebauten Spannung</w:t>
      </w:r>
    </w:p>
    <w:p w14:paraId="73FB3BCE" w14:textId="330B1AB3" w:rsidR="00F219F4" w:rsidRDefault="00490109" w:rsidP="00B34EE5">
      <w:r>
        <w:rPr>
          <w:noProof/>
          <w:lang w:eastAsia="de-DE"/>
        </w:rPr>
        <mc:AlternateContent>
          <mc:Choice Requires="wpg">
            <w:drawing>
              <wp:anchor distT="0" distB="0" distL="114300" distR="114300" simplePos="0" relativeHeight="251664384" behindDoc="0" locked="0" layoutInCell="1" allowOverlap="1" wp14:anchorId="7D523430" wp14:editId="55A91E68">
                <wp:simplePos x="0" y="0"/>
                <wp:positionH relativeFrom="column">
                  <wp:posOffset>3957320</wp:posOffset>
                </wp:positionH>
                <wp:positionV relativeFrom="paragraph">
                  <wp:posOffset>34290</wp:posOffset>
                </wp:positionV>
                <wp:extent cx="1762760" cy="2044065"/>
                <wp:effectExtent l="0" t="0" r="8890" b="0"/>
                <wp:wrapSquare wrapText="bothSides"/>
                <wp:docPr id="6" name="Gruppieren 6"/>
                <wp:cNvGraphicFramePr/>
                <a:graphic xmlns:a="http://schemas.openxmlformats.org/drawingml/2006/main">
                  <a:graphicData uri="http://schemas.microsoft.com/office/word/2010/wordprocessingGroup">
                    <wpg:wgp>
                      <wpg:cNvGrpSpPr/>
                      <wpg:grpSpPr>
                        <a:xfrm>
                          <a:off x="0" y="0"/>
                          <a:ext cx="1762760" cy="2044065"/>
                          <a:chOff x="0" y="0"/>
                          <a:chExt cx="1762963" cy="2044065"/>
                        </a:xfrm>
                      </wpg:grpSpPr>
                      <pic:pic xmlns:pic="http://schemas.openxmlformats.org/drawingml/2006/picture">
                        <pic:nvPicPr>
                          <pic:cNvPr id="4" name="Grafik 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963" cy="1587399"/>
                          </a:xfrm>
                          <a:prstGeom prst="rect">
                            <a:avLst/>
                          </a:prstGeom>
                          <a:noFill/>
                          <a:ln>
                            <a:noFill/>
                          </a:ln>
                        </pic:spPr>
                      </pic:pic>
                      <wps:wsp>
                        <wps:cNvPr id="5" name="Textfeld 5"/>
                        <wps:cNvSpPr txBox="1"/>
                        <wps:spPr>
                          <a:xfrm>
                            <a:off x="0" y="1638300"/>
                            <a:ext cx="1762125" cy="405765"/>
                          </a:xfrm>
                          <a:prstGeom prst="rect">
                            <a:avLst/>
                          </a:prstGeom>
                          <a:solidFill>
                            <a:prstClr val="white"/>
                          </a:solidFill>
                          <a:ln>
                            <a:noFill/>
                          </a:ln>
                          <a:effectLst/>
                        </wps:spPr>
                        <wps:txbx>
                          <w:txbxContent>
                            <w:p w14:paraId="21ACACCF" w14:textId="77777777" w:rsidR="001669BF" w:rsidRPr="00C87CF5" w:rsidRDefault="001669BF" w:rsidP="001821C5">
                              <w:pPr>
                                <w:pStyle w:val="Beschriftung"/>
                                <w:rPr>
                                  <w:noProof/>
                                </w:rPr>
                              </w:pPr>
                              <w:r>
                                <w:rPr>
                                  <w:noProof/>
                                </w:rPr>
                                <w:fldChar w:fldCharType="begin"/>
                              </w:r>
                              <w:r>
                                <w:rPr>
                                  <w:noProof/>
                                </w:rPr>
                                <w:instrText xml:space="preserve"> SEQ Abbildung \* ARABIC </w:instrText>
                              </w:r>
                              <w:r>
                                <w:rPr>
                                  <w:noProof/>
                                </w:rPr>
                                <w:fldChar w:fldCharType="separate"/>
                              </w:r>
                              <w:r>
                                <w:rPr>
                                  <w:noProof/>
                                </w:rPr>
                                <w:t>2</w:t>
                              </w:r>
                              <w:r>
                                <w:rPr>
                                  <w:noProof/>
                                </w:rPr>
                                <w:fldChar w:fldCharType="end"/>
                              </w:r>
                              <w:r>
                                <w:t>:Aufbau Messung de</w:t>
                              </w:r>
                              <w:r>
                                <w:rPr>
                                  <w:noProof/>
                                </w:rPr>
                                <w:t>r durch den Fotoeffekt aufgebauten Spannung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ieren 6" o:spid="_x0000_s1029" style="position:absolute;margin-left:311.6pt;margin-top:2.7pt;width:138.8pt;height:160.95pt;z-index:251664384" coordsize="17629,20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">
                <v:shape id="Grafik 4" o:spid="_x0000_s1030" type="#_x0000_t75" style="position:absolute;width:17629;height:158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zev2+AAAA2gAAAA8AAABkcnMvZG93bnJldi54bWxEj80KwjAQhO+C7xBW8KapP4hUo6goKHjx&#10;5wGWZm2rzaY0sda3N4LgcZiZb5j5sjGFqKlyuWUFg34EgjixOudUwfWy601BOI+ssbBMCt7kYLlo&#10;t+YYa/viE9Vnn4oAYRejgsz7MpbSJRkZdH1bEgfvZiuDPsgqlbrCV4CbQg6jaCIN5hwWMixpk1Hy&#10;OD+NguN+cpc7s13XBz+iaHOkMSWkVLfTrGYgPDX+H/6191rBGL5Xwg2Qiw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Xzev2+AAAA2gAAAA8AAAAAAAAAAAAAAAAAnwIAAGRy&#10;cy9kb3ducmV2LnhtbFBLBQYAAAAABAAEAPcAAACKAwAAAAA=&#10;">
                  <v:imagedata r:id="rId11" o:title=""/>
                  <v:path arrowok="t"/>
                </v:shape>
                <v:shape id="Textfeld 5" o:spid="_x0000_s1031" type="#_x0000_t202" style="position:absolute;top:16383;width:17621;height:4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p8UA&#10;AADaAAAADwAAAGRycy9kb3ducmV2LnhtbESPQWsCMRSE74X+h/AKvZSarVqRrVFELFgv0q0Xb4/N&#10;c7Pt5mVJsrr+e1MQPA4z8w0zW/S2ESfyoXas4G2QgSAuna65UrD/+XydgggRWWPjmBRcKMBi/vgw&#10;w1y7M3/TqYiVSBAOOSowMba5lKE0ZDEMXEucvKPzFmOSvpLa4znBbSOHWTaRFmtOCwZbWhkq/4rO&#10;KtiNDzvz0h3X2+V45L/23WryWxVKPT/1yw8Qkfp4D9/aG63gHf6vpBs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cKnxQAAANoAAAAPAAAAAAAAAAAAAAAAAJgCAABkcnMv&#10;ZG93bnJldi54bWxQSwUGAAAAAAQABAD1AAAAigMAAAAA&#10;" stroked="f">
                  <v:textbox style="mso-fit-shape-to-text:t" inset="0,0,0,0">
                    <w:txbxContent>
                      <w:p w:rsidR="001669BF" w:rsidRPr="00C87CF5" w:rsidRDefault="001669BF" w:rsidP="001821C5">
                        <w:pPr>
                          <w:pStyle w:val="Beschriftung"/>
                          <w:rPr>
                            <w:noProof/>
                          </w:rPr>
                        </w:pPr>
                        <w:r>
                          <w:rPr>
                            <w:noProof/>
                          </w:rPr>
                          <w:fldChar w:fldCharType="begin"/>
                        </w:r>
                        <w:r>
                          <w:rPr>
                            <w:noProof/>
                          </w:rPr>
                          <w:instrText xml:space="preserve"> SEQ Abbildung \* ARABIC </w:instrText>
                        </w:r>
                        <w:r>
                          <w:rPr>
                            <w:noProof/>
                          </w:rPr>
                          <w:fldChar w:fldCharType="separate"/>
                        </w:r>
                        <w:r>
                          <w:rPr>
                            <w:noProof/>
                          </w:rPr>
                          <w:t>2</w:t>
                        </w:r>
                        <w:r>
                          <w:rPr>
                            <w:noProof/>
                          </w:rPr>
                          <w:fldChar w:fldCharType="end"/>
                        </w:r>
                        <w:r>
                          <w:t>:Aufbau Messung de</w:t>
                        </w:r>
                        <w:r>
                          <w:rPr>
                            <w:noProof/>
                          </w:rPr>
                          <w:t>r durch den Fotoeffekt aufgebauten Spannung</w:t>
                        </w:r>
                      </w:p>
                    </w:txbxContent>
                  </v:textbox>
                </v:shape>
                <w10:wrap type="square"/>
              </v:group>
            </w:pict>
          </mc:Fallback>
        </mc:AlternateContent>
      </w:r>
      <w:r w:rsidR="00D20D3A">
        <w:t xml:space="preserve">Auch hierbei läuft der Photoeffekt wie bei a) beschrieben ab. </w:t>
      </w:r>
      <w:r>
        <w:t>Durch das Herauslösen der Elektronen herrscht ein Elektronenmangel an der Kathode. An der Anode hingegen herrscht ein Elektronenüberschuss. Aufgrund dieser Ladungstrennung wächst die Spannung zwischen den beiden Polen. Ist diese Spannung genauso stark wie die Abstoßung der später herausgelösten Elektronen durch die Anode her</w:t>
      </w:r>
      <w:r w:rsidR="001352D5">
        <w:t xml:space="preserve">rscht ein </w:t>
      </w:r>
      <w:r w:rsidR="001352D5" w:rsidRPr="005557CA">
        <w:rPr>
          <w:b/>
        </w:rPr>
        <w:t>Gleichgewichtszustand.</w:t>
      </w:r>
      <w:r>
        <w:t xml:space="preserve"> </w:t>
      </w:r>
      <w:r w:rsidR="001352D5">
        <w:t>D</w:t>
      </w:r>
      <w:r>
        <w:t>ie Ladungstrennung hat eine Sättigung erreicht.</w:t>
      </w:r>
      <w:r w:rsidR="00D20D3A">
        <w:t xml:space="preserve"> Das Erreichen dieses Gleichgewichtszustandes erfolgt innerhalb kürzester Zeit und die Spannung</w:t>
      </w:r>
      <w:r w:rsidR="005557CA">
        <w:t>,</w:t>
      </w:r>
      <w:r w:rsidR="00D20D3A">
        <w:t xml:space="preserve"> die am Spannungsmessgerät gemessen wird</w:t>
      </w:r>
      <w:proofErr w:type="gramStart"/>
      <w:r w:rsidR="005557CA">
        <w:t>,</w:t>
      </w:r>
      <w:r w:rsidR="00D20D3A">
        <w:t xml:space="preserve"> zeigt</w:t>
      </w:r>
      <w:proofErr w:type="gramEnd"/>
      <w:r w:rsidR="00D20D3A">
        <w:t xml:space="preserve"> die Gleichgewichtsspannung an.</w:t>
      </w:r>
    </w:p>
    <w:p w14:paraId="08323EC2" w14:textId="77777777" w:rsidR="00D20D3A" w:rsidRDefault="00D20D3A" w:rsidP="00D20D3A">
      <w:r>
        <w:t>Mithilfe dieses Versuches kann man die kinetische Energie des Photoelektrons berechnen. Die Formel die dafür benötigt wird lautet:</w:t>
      </w:r>
    </w:p>
    <w:p w14:paraId="0A9E41C4" w14:textId="77777777" w:rsidR="00D20D3A" w:rsidRPr="00D20D3A" w:rsidRDefault="001729CE" w:rsidP="00D20D3A">
      <w:pPr>
        <w:rPr>
          <w:rFonts w:eastAsiaTheme="minorEastAsia"/>
        </w:rPr>
      </w:pPr>
      <m:oMathPara>
        <m:oMath>
          <m:sSub>
            <m:sSubPr>
              <m:ctrlPr>
                <w:rPr>
                  <w:rFonts w:ascii="Cambria Math" w:hAnsi="Cambria Math"/>
                  <w:i/>
                </w:rPr>
              </m:ctrlPr>
            </m:sSubPr>
            <m:e>
              <m:r>
                <w:rPr>
                  <w:rFonts w:ascii="Cambria Math" w:hAnsi="Cambria Math"/>
                </w:rPr>
                <m:t>E</m:t>
              </m:r>
            </m:e>
            <m:sub>
              <m:r>
                <w:rPr>
                  <w:rFonts w:ascii="Cambria Math" w:hAnsi="Cambria Math"/>
                </w:rPr>
                <m:t>kin,Elektron</m:t>
              </m:r>
            </m:sub>
          </m:sSub>
          <m:r>
            <w:rPr>
              <w:rFonts w:ascii="Cambria Math" w:hAnsi="Cambria Math"/>
            </w:rPr>
            <m:t>=e∙U</m:t>
          </m:r>
        </m:oMath>
      </m:oMathPara>
    </w:p>
    <w:p w14:paraId="744DB2E6" w14:textId="533BF218" w:rsidR="00D20D3A" w:rsidRDefault="00011B05" w:rsidP="00D20D3A">
      <w:pPr>
        <w:rPr>
          <w:rFonts w:eastAsiaTheme="minorEastAsia"/>
          <w:sz w:val="24"/>
        </w:rPr>
      </w:pPr>
      <w:r>
        <w:rPr>
          <w:noProof/>
          <w:lang w:eastAsia="de-DE"/>
        </w:rPr>
        <mc:AlternateContent>
          <mc:Choice Requires="wps">
            <w:drawing>
              <wp:anchor distT="0" distB="0" distL="114300" distR="114300" simplePos="0" relativeHeight="251667456" behindDoc="0" locked="0" layoutInCell="1" allowOverlap="1" wp14:anchorId="5400571E" wp14:editId="2C1B03D9">
                <wp:simplePos x="0" y="0"/>
                <wp:positionH relativeFrom="column">
                  <wp:posOffset>4133215</wp:posOffset>
                </wp:positionH>
                <wp:positionV relativeFrom="paragraph">
                  <wp:posOffset>2032000</wp:posOffset>
                </wp:positionV>
                <wp:extent cx="1382395" cy="405765"/>
                <wp:effectExtent l="0" t="0" r="0" b="0"/>
                <wp:wrapSquare wrapText="bothSides"/>
                <wp:docPr id="8" name="Textfeld 8"/>
                <wp:cNvGraphicFramePr/>
                <a:graphic xmlns:a="http://schemas.openxmlformats.org/drawingml/2006/main">
                  <a:graphicData uri="http://schemas.microsoft.com/office/word/2010/wordprocessingShape">
                    <wps:wsp>
                      <wps:cNvSpPr txBox="1"/>
                      <wps:spPr>
                        <a:xfrm>
                          <a:off x="0" y="0"/>
                          <a:ext cx="1382395" cy="405765"/>
                        </a:xfrm>
                        <a:prstGeom prst="rect">
                          <a:avLst/>
                        </a:prstGeom>
                        <a:solidFill>
                          <a:prstClr val="white"/>
                        </a:solidFill>
                        <a:ln>
                          <a:noFill/>
                        </a:ln>
                        <a:effectLst/>
                      </wps:spPr>
                      <wps:txbx>
                        <w:txbxContent>
                          <w:p w14:paraId="3AE6F47B" w14:textId="77777777" w:rsidR="001669BF" w:rsidRPr="00B23EF4" w:rsidRDefault="001669BF" w:rsidP="00011B05">
                            <w:pPr>
                              <w:pStyle w:val="Beschriftung"/>
                              <w:rPr>
                                <w:noProof/>
                              </w:rPr>
                            </w:pPr>
                            <w:r>
                              <w:rPr>
                                <w:noProof/>
                              </w:rPr>
                              <w:fldChar w:fldCharType="begin"/>
                            </w:r>
                            <w:r>
                              <w:rPr>
                                <w:noProof/>
                              </w:rPr>
                              <w:instrText xml:space="preserve"> SEQ Abbildung \* ARABIC </w:instrText>
                            </w:r>
                            <w:r>
                              <w:rPr>
                                <w:noProof/>
                              </w:rPr>
                              <w:fldChar w:fldCharType="separate"/>
                            </w:r>
                            <w:r>
                              <w:rPr>
                                <w:noProof/>
                              </w:rPr>
                              <w:t>3</w:t>
                            </w:r>
                            <w:r>
                              <w:rPr>
                                <w:noProof/>
                              </w:rPr>
                              <w:fldChar w:fldCharType="end"/>
                            </w:r>
                            <w:r>
                              <w:t>:Aufbau Messung der Gegenspannung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8" o:spid="_x0000_s1032" type="#_x0000_t202" style="position:absolute;margin-left:325.45pt;margin-top:160pt;width:108.8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" stroked="f">
                <v:textbox style="mso-fit-shape-to-text:t" inset="0,0,0,0">
                  <w:txbxContent>
                    <w:p w:rsidR="001669BF" w:rsidRPr="00B23EF4" w:rsidRDefault="001669BF" w:rsidP="00011B05">
                      <w:pPr>
                        <w:pStyle w:val="Beschriftung"/>
                        <w:rPr>
                          <w:noProof/>
                        </w:rPr>
                      </w:pPr>
                      <w:r>
                        <w:rPr>
                          <w:noProof/>
                        </w:rPr>
                        <w:fldChar w:fldCharType="begin"/>
                      </w:r>
                      <w:r>
                        <w:rPr>
                          <w:noProof/>
                        </w:rPr>
                        <w:instrText xml:space="preserve"> SEQ Abbildung \* ARABIC </w:instrText>
                      </w:r>
                      <w:r>
                        <w:rPr>
                          <w:noProof/>
                        </w:rPr>
                        <w:fldChar w:fldCharType="separate"/>
                      </w:r>
                      <w:r>
                        <w:rPr>
                          <w:noProof/>
                        </w:rPr>
                        <w:t>3</w:t>
                      </w:r>
                      <w:r>
                        <w:rPr>
                          <w:noProof/>
                        </w:rPr>
                        <w:fldChar w:fldCharType="end"/>
                      </w:r>
                      <w:r>
                        <w:t>:Aufbau Messung der Gegenspannung</w:t>
                      </w:r>
                    </w:p>
                  </w:txbxContent>
                </v:textbox>
                <w10:wrap type="square"/>
              </v:shape>
            </w:pict>
          </mc:Fallback>
        </mc:AlternateContent>
      </w:r>
      <w:r>
        <w:rPr>
          <w:noProof/>
          <w:lang w:eastAsia="de-DE"/>
        </w:rPr>
        <w:drawing>
          <wp:anchor distT="0" distB="0" distL="114300" distR="114300" simplePos="0" relativeHeight="251665408" behindDoc="0" locked="0" layoutInCell="1" allowOverlap="1" wp14:anchorId="236F6F87" wp14:editId="051663C4">
            <wp:simplePos x="0" y="0"/>
            <wp:positionH relativeFrom="column">
              <wp:posOffset>4133215</wp:posOffset>
            </wp:positionH>
            <wp:positionV relativeFrom="paragraph">
              <wp:posOffset>238760</wp:posOffset>
            </wp:positionV>
            <wp:extent cx="1382395" cy="1736090"/>
            <wp:effectExtent l="0" t="0" r="8255"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2395" cy="173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1634EA">
        <w:rPr>
          <w:rFonts w:eastAsiaTheme="minorEastAsia"/>
          <w:sz w:val="24"/>
        </w:rPr>
        <w:t xml:space="preserve">c) </w:t>
      </w:r>
      <w:r w:rsidR="001634EA" w:rsidRPr="00A05BE5">
        <w:rPr>
          <w:rFonts w:eastAsiaTheme="minorEastAsia"/>
          <w:sz w:val="24"/>
          <w:u w:val="single"/>
        </w:rPr>
        <w:t>Mess</w:t>
      </w:r>
      <w:r w:rsidR="001105D0">
        <w:rPr>
          <w:rFonts w:eastAsiaTheme="minorEastAsia"/>
          <w:sz w:val="24"/>
          <w:u w:val="single"/>
        </w:rPr>
        <w:t xml:space="preserve">ung der </w:t>
      </w:r>
      <w:r w:rsidR="001105D0" w:rsidRPr="009D0AFC">
        <w:rPr>
          <w:rFonts w:eastAsiaTheme="minorEastAsia"/>
          <w:b/>
          <w:sz w:val="24"/>
          <w:u w:val="single"/>
        </w:rPr>
        <w:t>Gegenspannung</w:t>
      </w:r>
      <w:r w:rsidR="001105D0">
        <w:rPr>
          <w:rFonts w:eastAsiaTheme="minorEastAsia"/>
          <w:sz w:val="24"/>
          <w:u w:val="single"/>
        </w:rPr>
        <w:t xml:space="preserve"> (Einstein-</w:t>
      </w:r>
      <w:r w:rsidR="001634EA" w:rsidRPr="00A05BE5">
        <w:rPr>
          <w:rFonts w:eastAsiaTheme="minorEastAsia"/>
          <w:sz w:val="24"/>
          <w:u w:val="single"/>
        </w:rPr>
        <w:t>Versuch)</w:t>
      </w:r>
    </w:p>
    <w:p w14:paraId="63D51252" w14:textId="2148397B" w:rsidR="001634EA" w:rsidRDefault="00A05BE5" w:rsidP="00D20D3A">
      <w:r>
        <w:t>Bei diesem Versuch wird eine Gegenspannung von außen angelegt, die der Spannung</w:t>
      </w:r>
      <w:r w:rsidR="001352D5">
        <w:t>,</w:t>
      </w:r>
      <w:r>
        <w:t xml:space="preserve"> die in der Photozelle entsteht</w:t>
      </w:r>
      <w:r w:rsidR="009D0AFC">
        <w:t>,</w:t>
      </w:r>
      <w:r>
        <w:t xml:space="preserve"> entgegenwirkt. Dadurch wird die Übertragung der Photoelektronen verhindert, wenn die Spannung der äußeren Stromquelle und die durch den Photoeffekt entstehenden Spannung gleich groß ist. Die Spannungen wirken gegeneinander und heben sich somit auf. Es fließt kein Strom mehr.</w:t>
      </w:r>
    </w:p>
    <w:p w14:paraId="002CBBDE" w14:textId="77777777" w:rsidR="00307552" w:rsidRDefault="00307552" w:rsidP="00D20D3A">
      <w:pPr>
        <w:rPr>
          <w:sz w:val="24"/>
          <w:u w:val="single"/>
        </w:rPr>
      </w:pPr>
    </w:p>
    <w:p w14:paraId="4F2FF296" w14:textId="77777777" w:rsidR="00307552" w:rsidRDefault="00307552" w:rsidP="00D20D3A">
      <w:pPr>
        <w:rPr>
          <w:sz w:val="24"/>
          <w:u w:val="single"/>
        </w:rPr>
      </w:pPr>
    </w:p>
    <w:p w14:paraId="7D7A5482" w14:textId="77777777" w:rsidR="001352D5" w:rsidRDefault="001352D5" w:rsidP="00D20D3A">
      <w:pPr>
        <w:rPr>
          <w:sz w:val="24"/>
          <w:u w:val="single"/>
        </w:rPr>
      </w:pPr>
    </w:p>
    <w:p w14:paraId="5908FCA8" w14:textId="77777777" w:rsidR="001352D5" w:rsidRDefault="001352D5" w:rsidP="00D20D3A">
      <w:pPr>
        <w:rPr>
          <w:sz w:val="24"/>
          <w:u w:val="single"/>
        </w:rPr>
      </w:pPr>
    </w:p>
    <w:p w14:paraId="48D19591" w14:textId="4910DF08" w:rsidR="00A05BE5" w:rsidRDefault="00A05BE5" w:rsidP="00D20D3A">
      <w:pPr>
        <w:rPr>
          <w:sz w:val="24"/>
          <w:u w:val="single"/>
        </w:rPr>
      </w:pPr>
      <w:r>
        <w:rPr>
          <w:sz w:val="24"/>
          <w:u w:val="single"/>
        </w:rPr>
        <w:t>Messwerte zum Versu</w:t>
      </w:r>
      <w:r w:rsidR="007353DC">
        <w:rPr>
          <w:sz w:val="24"/>
          <w:u w:val="single"/>
        </w:rPr>
        <w:t>ch Photoeffekt</w:t>
      </w:r>
    </w:p>
    <w:tbl>
      <w:tblPr>
        <w:tblStyle w:val="Tabellenraster"/>
        <w:tblW w:w="0" w:type="auto"/>
        <w:tblLayout w:type="fixed"/>
        <w:tblLook w:val="04A0" w:firstRow="1" w:lastRow="0" w:firstColumn="1" w:lastColumn="0" w:noHBand="0" w:noVBand="1"/>
      </w:tblPr>
      <w:tblGrid>
        <w:gridCol w:w="989"/>
        <w:gridCol w:w="1529"/>
        <w:gridCol w:w="1776"/>
        <w:gridCol w:w="1484"/>
      </w:tblGrid>
      <w:tr w:rsidR="00307552" w:rsidRPr="00B939E5" w14:paraId="50301A29" w14:textId="77777777" w:rsidTr="00710EF9">
        <w:tc>
          <w:tcPr>
            <w:tcW w:w="989" w:type="dxa"/>
            <w:tcBorders>
              <w:bottom w:val="double" w:sz="4" w:space="0" w:color="auto"/>
            </w:tcBorders>
            <w:vAlign w:val="center"/>
          </w:tcPr>
          <w:p w14:paraId="2B63C208" w14:textId="77777777" w:rsidR="00307552" w:rsidRPr="00B939E5" w:rsidRDefault="00307552" w:rsidP="00710EF9">
            <w:pPr>
              <w:jc w:val="center"/>
            </w:pPr>
            <w:r w:rsidRPr="00B939E5">
              <w:t>Farbe</w:t>
            </w:r>
          </w:p>
        </w:tc>
        <w:tc>
          <w:tcPr>
            <w:tcW w:w="1529" w:type="dxa"/>
            <w:tcBorders>
              <w:bottom w:val="double" w:sz="4" w:space="0" w:color="auto"/>
            </w:tcBorders>
            <w:vAlign w:val="center"/>
          </w:tcPr>
          <w:p w14:paraId="2D176507" w14:textId="77777777" w:rsidR="00307552" w:rsidRPr="00B939E5" w:rsidRDefault="00307552" w:rsidP="00710EF9">
            <w:pPr>
              <w:jc w:val="center"/>
            </w:pPr>
            <w:r w:rsidRPr="00B939E5">
              <w:t xml:space="preserve">Wellenlänge in </w:t>
            </w:r>
            <w:proofErr w:type="spellStart"/>
            <w:r w:rsidRPr="00B939E5">
              <w:t>nm</w:t>
            </w:r>
            <w:proofErr w:type="spellEnd"/>
          </w:p>
        </w:tc>
        <w:tc>
          <w:tcPr>
            <w:tcW w:w="1776" w:type="dxa"/>
            <w:tcBorders>
              <w:bottom w:val="double" w:sz="4" w:space="0" w:color="auto"/>
            </w:tcBorders>
            <w:vAlign w:val="center"/>
          </w:tcPr>
          <w:p w14:paraId="758B9941" w14:textId="77777777" w:rsidR="00307552" w:rsidRPr="00B939E5" w:rsidRDefault="00307552" w:rsidP="00710EF9">
            <w:pPr>
              <w:jc w:val="center"/>
            </w:pPr>
            <w:r w:rsidRPr="00B939E5">
              <w:t>Frequenz in Hz</w:t>
            </w:r>
          </w:p>
        </w:tc>
        <w:tc>
          <w:tcPr>
            <w:tcW w:w="1484" w:type="dxa"/>
            <w:tcBorders>
              <w:bottom w:val="double" w:sz="4" w:space="0" w:color="auto"/>
            </w:tcBorders>
            <w:vAlign w:val="center"/>
          </w:tcPr>
          <w:p w14:paraId="0783390B" w14:textId="77777777" w:rsidR="00307552" w:rsidRPr="00B939E5" w:rsidRDefault="00307552" w:rsidP="00710EF9">
            <w:pPr>
              <w:jc w:val="center"/>
            </w:pPr>
            <w:r w:rsidRPr="00B939E5">
              <w:t>Gegenspan</w:t>
            </w:r>
            <w:r w:rsidR="00710EF9" w:rsidRPr="00B939E5">
              <w:t>-</w:t>
            </w:r>
            <w:proofErr w:type="spellStart"/>
            <w:r w:rsidRPr="00B939E5">
              <w:t>nung</w:t>
            </w:r>
            <w:proofErr w:type="spellEnd"/>
            <w:r w:rsidRPr="00B939E5">
              <w:t xml:space="preserve"> in V</w:t>
            </w:r>
          </w:p>
        </w:tc>
      </w:tr>
      <w:tr w:rsidR="00307552" w:rsidRPr="00B939E5" w14:paraId="1208FC6F" w14:textId="77777777" w:rsidTr="00710EF9">
        <w:tc>
          <w:tcPr>
            <w:tcW w:w="989" w:type="dxa"/>
            <w:tcBorders>
              <w:top w:val="double" w:sz="4" w:space="0" w:color="auto"/>
            </w:tcBorders>
            <w:vAlign w:val="center"/>
          </w:tcPr>
          <w:p w14:paraId="60687574" w14:textId="77777777" w:rsidR="00307552" w:rsidRPr="00B939E5" w:rsidRDefault="00307552" w:rsidP="00B939E5">
            <w:pPr>
              <w:jc w:val="center"/>
            </w:pPr>
            <w:r w:rsidRPr="00B939E5">
              <w:t>Violett</w:t>
            </w:r>
          </w:p>
        </w:tc>
        <w:tc>
          <w:tcPr>
            <w:tcW w:w="1529" w:type="dxa"/>
            <w:tcBorders>
              <w:top w:val="double" w:sz="4" w:space="0" w:color="auto"/>
            </w:tcBorders>
            <w:vAlign w:val="center"/>
          </w:tcPr>
          <w:p w14:paraId="226EC5D3" w14:textId="77777777" w:rsidR="00307552" w:rsidRPr="00B939E5" w:rsidRDefault="00307552" w:rsidP="00710EF9">
            <w:pPr>
              <w:jc w:val="center"/>
            </w:pPr>
            <w:r w:rsidRPr="00B939E5">
              <w:t>405</w:t>
            </w:r>
          </w:p>
        </w:tc>
        <w:tc>
          <w:tcPr>
            <w:tcW w:w="1776" w:type="dxa"/>
            <w:tcBorders>
              <w:top w:val="double" w:sz="4" w:space="0" w:color="auto"/>
            </w:tcBorders>
            <w:vAlign w:val="center"/>
          </w:tcPr>
          <w:p w14:paraId="0EA7EB99" w14:textId="77777777" w:rsidR="00307552" w:rsidRPr="00B939E5" w:rsidRDefault="00307552" w:rsidP="00710EF9">
            <w:pPr>
              <w:jc w:val="center"/>
              <w:rPr>
                <w:vertAlign w:val="superscript"/>
              </w:rPr>
            </w:pPr>
            <w:r w:rsidRPr="00B939E5">
              <w:t>7,41</w:t>
            </w:r>
            <w:r w:rsidRPr="00B939E5">
              <w:rPr>
                <w:rFonts w:ascii="Arial" w:hAnsi="Arial" w:cs="Arial"/>
              </w:rPr>
              <w:t>∙</w:t>
            </w:r>
            <w:r w:rsidRPr="00B939E5">
              <w:t>10</w:t>
            </w:r>
            <w:r w:rsidRPr="00B939E5">
              <w:rPr>
                <w:vertAlign w:val="superscript"/>
              </w:rPr>
              <w:t>14</w:t>
            </w:r>
          </w:p>
        </w:tc>
        <w:tc>
          <w:tcPr>
            <w:tcW w:w="1484" w:type="dxa"/>
            <w:tcBorders>
              <w:top w:val="double" w:sz="4" w:space="0" w:color="auto"/>
            </w:tcBorders>
            <w:vAlign w:val="center"/>
          </w:tcPr>
          <w:p w14:paraId="5B060C0C" w14:textId="77777777" w:rsidR="00307552" w:rsidRPr="00B939E5" w:rsidRDefault="00307552" w:rsidP="00710EF9">
            <w:pPr>
              <w:jc w:val="center"/>
            </w:pPr>
            <w:r w:rsidRPr="00B939E5">
              <w:t>1,5</w:t>
            </w:r>
          </w:p>
        </w:tc>
      </w:tr>
      <w:tr w:rsidR="00307552" w:rsidRPr="00B939E5" w14:paraId="58385292" w14:textId="77777777" w:rsidTr="00710EF9">
        <w:tc>
          <w:tcPr>
            <w:tcW w:w="989" w:type="dxa"/>
            <w:vAlign w:val="center"/>
          </w:tcPr>
          <w:p w14:paraId="7DC8DA27" w14:textId="77777777" w:rsidR="00307552" w:rsidRPr="00B939E5" w:rsidRDefault="00710EF9" w:rsidP="00710EF9">
            <w:pPr>
              <w:jc w:val="center"/>
            </w:pPr>
            <w:r w:rsidRPr="00B939E5">
              <w:t>Violett</w:t>
            </w:r>
          </w:p>
        </w:tc>
        <w:tc>
          <w:tcPr>
            <w:tcW w:w="1529" w:type="dxa"/>
            <w:vAlign w:val="center"/>
          </w:tcPr>
          <w:p w14:paraId="1D661457" w14:textId="77777777" w:rsidR="00307552" w:rsidRPr="00B939E5" w:rsidRDefault="00710EF9" w:rsidP="00710EF9">
            <w:pPr>
              <w:jc w:val="center"/>
            </w:pPr>
            <w:r w:rsidRPr="00B939E5">
              <w:t>436</w:t>
            </w:r>
          </w:p>
        </w:tc>
        <w:tc>
          <w:tcPr>
            <w:tcW w:w="1776" w:type="dxa"/>
            <w:vAlign w:val="center"/>
          </w:tcPr>
          <w:p w14:paraId="7026FEFB" w14:textId="77777777" w:rsidR="00307552" w:rsidRPr="00B939E5" w:rsidRDefault="00710EF9" w:rsidP="00710EF9">
            <w:pPr>
              <w:jc w:val="center"/>
            </w:pPr>
            <w:r w:rsidRPr="00B939E5">
              <w:t>6,88</w:t>
            </w:r>
            <w:r w:rsidRPr="00B939E5">
              <w:rPr>
                <w:rFonts w:ascii="Arial" w:hAnsi="Arial" w:cs="Arial"/>
              </w:rPr>
              <w:t>∙</w:t>
            </w:r>
            <w:r w:rsidRPr="00B939E5">
              <w:t>10</w:t>
            </w:r>
            <w:r w:rsidRPr="00B939E5">
              <w:rPr>
                <w:vertAlign w:val="superscript"/>
              </w:rPr>
              <w:t>14</w:t>
            </w:r>
          </w:p>
        </w:tc>
        <w:tc>
          <w:tcPr>
            <w:tcW w:w="1484" w:type="dxa"/>
            <w:vAlign w:val="center"/>
          </w:tcPr>
          <w:p w14:paraId="2310D7ED" w14:textId="77777777" w:rsidR="00307552" w:rsidRPr="00B939E5" w:rsidRDefault="00710EF9" w:rsidP="00710EF9">
            <w:pPr>
              <w:jc w:val="center"/>
            </w:pPr>
            <w:r w:rsidRPr="00B939E5">
              <w:t>1,05</w:t>
            </w:r>
          </w:p>
        </w:tc>
      </w:tr>
      <w:tr w:rsidR="00710EF9" w:rsidRPr="00B939E5" w14:paraId="590E5B18" w14:textId="77777777" w:rsidTr="00710EF9">
        <w:tc>
          <w:tcPr>
            <w:tcW w:w="989" w:type="dxa"/>
            <w:vAlign w:val="center"/>
          </w:tcPr>
          <w:p w14:paraId="03C4A314" w14:textId="77777777" w:rsidR="00710EF9" w:rsidRPr="00B939E5" w:rsidRDefault="00710EF9" w:rsidP="00710EF9">
            <w:pPr>
              <w:jc w:val="center"/>
            </w:pPr>
            <w:r w:rsidRPr="00B939E5">
              <w:t>Grün</w:t>
            </w:r>
          </w:p>
        </w:tc>
        <w:tc>
          <w:tcPr>
            <w:tcW w:w="1529" w:type="dxa"/>
            <w:vAlign w:val="center"/>
          </w:tcPr>
          <w:p w14:paraId="29B0E94B" w14:textId="77777777" w:rsidR="00710EF9" w:rsidRPr="00B939E5" w:rsidRDefault="00710EF9" w:rsidP="00710EF9">
            <w:pPr>
              <w:jc w:val="center"/>
            </w:pPr>
            <w:r w:rsidRPr="00B939E5">
              <w:t>546</w:t>
            </w:r>
          </w:p>
        </w:tc>
        <w:tc>
          <w:tcPr>
            <w:tcW w:w="1776" w:type="dxa"/>
            <w:vAlign w:val="center"/>
          </w:tcPr>
          <w:p w14:paraId="02F2B07A" w14:textId="77777777" w:rsidR="00710EF9" w:rsidRPr="00B939E5" w:rsidRDefault="00710EF9" w:rsidP="00710EF9">
            <w:pPr>
              <w:jc w:val="center"/>
            </w:pPr>
            <w:r w:rsidRPr="00B939E5">
              <w:t>5,49</w:t>
            </w:r>
            <w:r w:rsidRPr="00B939E5">
              <w:rPr>
                <w:rFonts w:ascii="Arial" w:hAnsi="Arial" w:cs="Arial"/>
              </w:rPr>
              <w:t>∙</w:t>
            </w:r>
            <w:r w:rsidRPr="00B939E5">
              <w:t>10</w:t>
            </w:r>
            <w:r w:rsidRPr="00B939E5">
              <w:rPr>
                <w:vertAlign w:val="superscript"/>
              </w:rPr>
              <w:t>14</w:t>
            </w:r>
          </w:p>
        </w:tc>
        <w:tc>
          <w:tcPr>
            <w:tcW w:w="1484" w:type="dxa"/>
            <w:vAlign w:val="center"/>
          </w:tcPr>
          <w:p w14:paraId="3368DDB6" w14:textId="77777777" w:rsidR="00710EF9" w:rsidRPr="00B939E5" w:rsidRDefault="00710EF9" w:rsidP="00710EF9">
            <w:pPr>
              <w:jc w:val="center"/>
            </w:pPr>
            <w:r w:rsidRPr="00B939E5">
              <w:t>0,6</w:t>
            </w:r>
          </w:p>
        </w:tc>
      </w:tr>
      <w:tr w:rsidR="00307552" w:rsidRPr="00B939E5" w14:paraId="1148F86A" w14:textId="77777777" w:rsidTr="00710EF9">
        <w:tc>
          <w:tcPr>
            <w:tcW w:w="989" w:type="dxa"/>
            <w:vAlign w:val="center"/>
          </w:tcPr>
          <w:p w14:paraId="16C99F9B" w14:textId="77777777" w:rsidR="00307552" w:rsidRPr="00B939E5" w:rsidRDefault="00710EF9" w:rsidP="00710EF9">
            <w:pPr>
              <w:jc w:val="center"/>
            </w:pPr>
            <w:r w:rsidRPr="00B939E5">
              <w:t>Gelb</w:t>
            </w:r>
          </w:p>
        </w:tc>
        <w:tc>
          <w:tcPr>
            <w:tcW w:w="1529" w:type="dxa"/>
            <w:vAlign w:val="center"/>
          </w:tcPr>
          <w:p w14:paraId="4FFCC8C3" w14:textId="77777777" w:rsidR="00307552" w:rsidRPr="00B939E5" w:rsidRDefault="00710EF9" w:rsidP="00710EF9">
            <w:pPr>
              <w:jc w:val="center"/>
            </w:pPr>
            <w:r w:rsidRPr="00B939E5">
              <w:t>578</w:t>
            </w:r>
          </w:p>
        </w:tc>
        <w:tc>
          <w:tcPr>
            <w:tcW w:w="1776" w:type="dxa"/>
            <w:vAlign w:val="center"/>
          </w:tcPr>
          <w:p w14:paraId="2FAEB74F" w14:textId="77777777" w:rsidR="00307552" w:rsidRPr="00B939E5" w:rsidRDefault="00710EF9" w:rsidP="00710EF9">
            <w:pPr>
              <w:jc w:val="center"/>
            </w:pPr>
            <w:r w:rsidRPr="00B939E5">
              <w:t>5,19</w:t>
            </w:r>
            <w:r w:rsidRPr="00B939E5">
              <w:rPr>
                <w:rFonts w:ascii="Arial" w:hAnsi="Arial" w:cs="Arial"/>
              </w:rPr>
              <w:t>∙</w:t>
            </w:r>
            <w:r w:rsidRPr="00B939E5">
              <w:t>10</w:t>
            </w:r>
            <w:r w:rsidRPr="00B939E5">
              <w:rPr>
                <w:vertAlign w:val="superscript"/>
              </w:rPr>
              <w:t>14</w:t>
            </w:r>
          </w:p>
        </w:tc>
        <w:tc>
          <w:tcPr>
            <w:tcW w:w="1484" w:type="dxa"/>
            <w:vAlign w:val="center"/>
          </w:tcPr>
          <w:p w14:paraId="5CBB1CB3" w14:textId="77777777" w:rsidR="00307552" w:rsidRPr="00B939E5" w:rsidRDefault="00710EF9" w:rsidP="00710EF9">
            <w:pPr>
              <w:jc w:val="center"/>
            </w:pPr>
            <w:r w:rsidRPr="00B939E5">
              <w:t>0,48</w:t>
            </w:r>
          </w:p>
        </w:tc>
      </w:tr>
    </w:tbl>
    <w:p w14:paraId="376EB7E0" w14:textId="77777777" w:rsidR="00307552" w:rsidRDefault="00307552" w:rsidP="00D20D3A"/>
    <w:p w14:paraId="2D90DD26" w14:textId="77777777" w:rsidR="00B939E5" w:rsidRPr="00B939E5" w:rsidRDefault="00B939E5" w:rsidP="00D20D3A">
      <w:r w:rsidRPr="007353DC">
        <w:rPr>
          <w:b/>
        </w:rPr>
        <w:t>Einstein-Gleichung</w:t>
      </w:r>
      <w:r>
        <w:t xml:space="preserve"> zur Deutung bzw. Auswertung des Versuchs</w:t>
      </w:r>
      <w:r w:rsidR="001352D5">
        <w:t>:</w:t>
      </w:r>
    </w:p>
    <w:p w14:paraId="2980CD4D" w14:textId="77777777" w:rsidR="00B939E5" w:rsidRPr="007353DC" w:rsidRDefault="00B939E5" w:rsidP="00D20D3A">
      <w:pPr>
        <w:rPr>
          <w:b/>
        </w:rPr>
      </w:pPr>
      <w:r w:rsidRPr="007353DC">
        <w:rPr>
          <w:b/>
        </w:rPr>
        <w:t>Energiebilanz des Photoeffekts:</w:t>
      </w:r>
    </w:p>
    <w:p w14:paraId="4D50DC49" w14:textId="77777777" w:rsidR="00B939E5" w:rsidRPr="00B939E5" w:rsidRDefault="001729CE" w:rsidP="00D20D3A">
      <m:oMathPara>
        <m:oMath>
          <m:sSub>
            <m:sSubPr>
              <m:ctrlPr>
                <w:rPr>
                  <w:rFonts w:ascii="Cambria Math" w:hAnsi="Cambria Math"/>
                  <w:i/>
                </w:rPr>
              </m:ctrlPr>
            </m:sSubPr>
            <m:e>
              <m:r>
                <w:rPr>
                  <w:rFonts w:ascii="Cambria Math" w:hAnsi="Cambria Math"/>
                </w:rPr>
                <m:t>W</m:t>
              </m:r>
            </m:e>
            <m:sub>
              <m:r>
                <w:rPr>
                  <w:rFonts w:ascii="Cambria Math" w:hAnsi="Cambria Math"/>
                </w:rPr>
                <m:t>Photon</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Austrittsarbeit</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kin</m:t>
              </m:r>
            </m:sub>
          </m:sSub>
        </m:oMath>
      </m:oMathPara>
    </w:p>
    <w:p w14:paraId="321FCA24" w14:textId="33368EDB" w:rsidR="00710EF9" w:rsidRDefault="00B939E5" w:rsidP="00D20D3A">
      <w:r w:rsidRPr="00B939E5">
        <w:t xml:space="preserve">In Worten: Die </w:t>
      </w:r>
      <w:r w:rsidRPr="00FD72CC">
        <w:rPr>
          <w:b/>
        </w:rPr>
        <w:t>Energie eines Photons</w:t>
      </w:r>
      <w:r w:rsidRPr="00B939E5">
        <w:t xml:space="preserve"> spaltet sich in die </w:t>
      </w:r>
      <w:r w:rsidRPr="00FD72CC">
        <w:rPr>
          <w:b/>
        </w:rPr>
        <w:t>Aus</w:t>
      </w:r>
      <w:r w:rsidR="00FD72CC" w:rsidRPr="00FD72CC">
        <w:rPr>
          <w:b/>
        </w:rPr>
        <w:t>trittsarbeit</w:t>
      </w:r>
      <w:r w:rsidR="00FD72CC">
        <w:t xml:space="preserve"> (= </w:t>
      </w:r>
      <w:r>
        <w:t>die Energie</w:t>
      </w:r>
      <w:r w:rsidR="00FD72CC">
        <w:t>,</w:t>
      </w:r>
      <w:r>
        <w:t xml:space="preserve"> die benötigt wird</w:t>
      </w:r>
      <w:r w:rsidR="00FD72CC">
        <w:t>,</w:t>
      </w:r>
      <w:r>
        <w:t xml:space="preserve"> um das Elektron aus dem Metall zu lösen</w:t>
      </w:r>
      <w:r w:rsidR="00FD72CC">
        <w:t>)</w:t>
      </w:r>
      <w:r>
        <w:t xml:space="preserve"> und die </w:t>
      </w:r>
      <w:r w:rsidRPr="00FD72CC">
        <w:rPr>
          <w:b/>
        </w:rPr>
        <w:t>Bewegungsenergie des Photoelektrons.</w:t>
      </w:r>
    </w:p>
    <w:p w14:paraId="089A96F5" w14:textId="6D7D3C8B" w:rsidR="00B939E5" w:rsidRDefault="00B939E5" w:rsidP="00D20D3A">
      <w:r>
        <w:t xml:space="preserve">Mit dieser Energiebilanz lässt sich folgende Formel </w:t>
      </w:r>
      <w:r w:rsidR="00FD72CC">
        <w:t xml:space="preserve">zum Photoeffekt </w:t>
      </w:r>
      <w:r>
        <w:t>aufstellen:</w:t>
      </w:r>
    </w:p>
    <w:p w14:paraId="2D9DDA3F" w14:textId="77777777" w:rsidR="00B939E5" w:rsidRPr="00B939E5" w:rsidRDefault="00B939E5" w:rsidP="00D20D3A">
      <w:pPr>
        <w:rPr>
          <w:rFonts w:eastAsiaTheme="minorEastAsia"/>
        </w:rPr>
      </w:pPr>
      <m:oMathPara>
        <m:oMath>
          <m:r>
            <w:rPr>
              <w:rFonts w:ascii="Cambria Math" w:hAnsi="Cambria Math"/>
            </w:rPr>
            <m:t>h∙f=</m:t>
          </m:r>
          <m:sSub>
            <m:sSubPr>
              <m:ctrlPr>
                <w:rPr>
                  <w:rFonts w:ascii="Cambria Math" w:hAnsi="Cambria Math"/>
                  <w:i/>
                </w:rPr>
              </m:ctrlPr>
            </m:sSubPr>
            <m:e>
              <m:r>
                <w:rPr>
                  <w:rFonts w:ascii="Cambria Math" w:hAnsi="Cambria Math"/>
                </w:rPr>
                <m:t>W</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m</m:t>
              </m:r>
            </m:e>
            <m:sub>
              <m:r>
                <w:rPr>
                  <w:rFonts w:ascii="Cambria Math" w:hAnsi="Cambria Math"/>
                </w:rPr>
                <m:t>e</m:t>
              </m:r>
            </m:sub>
          </m:sSub>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oMath>
      </m:oMathPara>
    </w:p>
    <w:p w14:paraId="1BCA60EE" w14:textId="77777777" w:rsidR="00B939E5" w:rsidRPr="00B939E5" w:rsidRDefault="00B939E5" w:rsidP="00D20D3A">
      <w:pPr>
        <w:rPr>
          <w:rFonts w:eastAsiaTheme="minorEastAsia"/>
        </w:rPr>
      </w:pPr>
      <m:oMathPara>
        <m:oMath>
          <m:r>
            <w:rPr>
              <w:rFonts w:ascii="Cambria Math" w:eastAsiaTheme="minorEastAsia" w:hAnsi="Cambria Math"/>
            </w:rPr>
            <m:t>h∙f=</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A</m:t>
              </m:r>
            </m:sub>
          </m:sSub>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gegen</m:t>
              </m:r>
            </m:sub>
          </m:sSub>
        </m:oMath>
      </m:oMathPara>
    </w:p>
    <w:p w14:paraId="3DF54D39" w14:textId="77777777" w:rsidR="00B939E5" w:rsidRPr="00B939E5" w:rsidRDefault="00B939E5" w:rsidP="00D20D3A">
      <w:pPr>
        <w:rPr>
          <w:rFonts w:eastAsiaTheme="minorEastAsia"/>
        </w:rPr>
      </w:pPr>
      <w:r>
        <w:rPr>
          <w:rFonts w:eastAsiaTheme="minorEastAsia"/>
        </w:rPr>
        <w:t xml:space="preserve">f und </w:t>
      </w:r>
      <w:proofErr w:type="spellStart"/>
      <w:r>
        <w:rPr>
          <w:rFonts w:eastAsiaTheme="minorEastAsia"/>
        </w:rPr>
        <w:t>U</w:t>
      </w:r>
      <w:r>
        <w:rPr>
          <w:rFonts w:eastAsiaTheme="minorEastAsia"/>
          <w:vertAlign w:val="subscript"/>
        </w:rPr>
        <w:t>gegen</w:t>
      </w:r>
      <w:proofErr w:type="spellEnd"/>
      <w:r>
        <w:rPr>
          <w:rFonts w:eastAsiaTheme="minorEastAsia"/>
        </w:rPr>
        <w:t xml:space="preserve"> sind durch Messwerte gegeb</w:t>
      </w:r>
      <w:r w:rsidR="0033603A">
        <w:rPr>
          <w:rFonts w:eastAsiaTheme="minorEastAsia"/>
        </w:rPr>
        <w:t>en, e (Elementarladung) und h (p</w:t>
      </w:r>
      <w:r>
        <w:rPr>
          <w:rFonts w:eastAsiaTheme="minorEastAsia"/>
        </w:rPr>
        <w:t>lancksches</w:t>
      </w:r>
      <w:r w:rsidR="0033603A">
        <w:rPr>
          <w:rFonts w:eastAsiaTheme="minorEastAsia"/>
        </w:rPr>
        <w:t xml:space="preserve"> W</w:t>
      </w:r>
      <w:r>
        <w:rPr>
          <w:rFonts w:eastAsiaTheme="minorEastAsia"/>
        </w:rPr>
        <w:t>irkungsquantum oder Planck-Konstante) sind Naturkonstanten.</w:t>
      </w:r>
      <w:r w:rsidR="002A2FD7">
        <w:rPr>
          <w:rFonts w:eastAsiaTheme="minorEastAsia"/>
          <w:noProof/>
          <w:lang w:eastAsia="de-DE"/>
        </w:rPr>
        <w:drawing>
          <wp:inline distT="0" distB="0" distL="0" distR="0" wp14:anchorId="46FE01E3" wp14:editId="199B3756">
            <wp:extent cx="3694176" cy="1784909"/>
            <wp:effectExtent l="0" t="0" r="20955" b="25400"/>
            <wp:docPr id="10" name="Diagram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A0577B" w14:textId="3E916079" w:rsidR="001352D5" w:rsidRPr="00B939E5" w:rsidRDefault="00F219F4" w:rsidP="001352D5">
      <w:pPr>
        <w:rPr>
          <w:sz w:val="20"/>
        </w:rPr>
      </w:pPr>
      <w:r w:rsidRPr="00B939E5">
        <w:rPr>
          <w:sz w:val="20"/>
        </w:rPr>
        <w:t xml:space="preserve"> </w:t>
      </w:r>
      <w:r w:rsidR="001729CE" w:rsidRPr="001729CE">
        <w:rPr>
          <w:b/>
          <w:color w:val="FF0000"/>
          <w:sz w:val="20"/>
        </w:rPr>
        <w:t>Achtung:</w:t>
      </w:r>
      <w:r w:rsidR="001729CE">
        <w:rPr>
          <w:sz w:val="20"/>
        </w:rPr>
        <w:t xml:space="preserve"> Im obigen Diagramm ist die Gegenspannung U aufgetragen</w:t>
      </w:r>
      <w:proofErr w:type="gramStart"/>
      <w:r w:rsidR="001729CE">
        <w:rPr>
          <w:sz w:val="20"/>
        </w:rPr>
        <w:t>, durch</w:t>
      </w:r>
      <w:proofErr w:type="gramEnd"/>
      <w:r w:rsidR="001729CE">
        <w:rPr>
          <w:sz w:val="20"/>
        </w:rPr>
        <w:t xml:space="preserve"> Multiplikation mit der Elementarladung e ergibt sich daraus schnell die kinetische Energie der Photoelektronen in der Einheit </w:t>
      </w:r>
      <w:proofErr w:type="spellStart"/>
      <w:r w:rsidR="001729CE">
        <w:rPr>
          <w:sz w:val="20"/>
        </w:rPr>
        <w:t>eV.</w:t>
      </w:r>
      <w:proofErr w:type="spellEnd"/>
      <w:r w:rsidR="001729CE">
        <w:rPr>
          <w:sz w:val="20"/>
        </w:rPr>
        <w:t xml:space="preserve"> Das braucht man für die Auswertung der folgenden Gleichung:</w:t>
      </w:r>
      <m:oMath>
        <m:r>
          <m:rPr>
            <m:sty m:val="p"/>
          </m:rPr>
          <w:rPr>
            <w:rFonts w:ascii="Cambria Math" w:hAnsi="Cambria Math"/>
            <w:sz w:val="20"/>
          </w:rPr>
          <w:br/>
        </m:r>
      </m:oMath>
      <m:oMathPara>
        <m:oMath>
          <m:r>
            <w:rPr>
              <w:rFonts w:ascii="Cambria Math" w:hAnsi="Cambria Math"/>
              <w:sz w:val="20"/>
            </w:rPr>
            <m:t>e∙</m:t>
          </m:r>
          <m:sSub>
            <m:sSubPr>
              <m:ctrlPr>
                <w:rPr>
                  <w:rFonts w:ascii="Cambria Math" w:hAnsi="Cambria Math"/>
                  <w:i/>
                  <w:sz w:val="20"/>
                </w:rPr>
              </m:ctrlPr>
            </m:sSubPr>
            <m:e>
              <m:r>
                <w:rPr>
                  <w:rFonts w:ascii="Cambria Math" w:hAnsi="Cambria Math"/>
                  <w:sz w:val="20"/>
                </w:rPr>
                <m:t>U</m:t>
              </m:r>
            </m:e>
            <m:sub>
              <m:r>
                <w:rPr>
                  <w:rFonts w:ascii="Cambria Math" w:hAnsi="Cambria Math"/>
                  <w:sz w:val="20"/>
                </w:rPr>
                <m:t>gegen</m:t>
              </m:r>
            </m:sub>
          </m:sSub>
          <m:r>
            <w:rPr>
              <w:rFonts w:ascii="Cambria Math" w:hAnsi="Cambria Math"/>
              <w:sz w:val="20"/>
            </w:rPr>
            <m:t>=h∙f-</m:t>
          </m:r>
          <m:sSub>
            <m:sSubPr>
              <m:ctrlPr>
                <w:rPr>
                  <w:rFonts w:ascii="Cambria Math" w:hAnsi="Cambria Math"/>
                  <w:i/>
                  <w:sz w:val="20"/>
                </w:rPr>
              </m:ctrlPr>
            </m:sSubPr>
            <m:e>
              <m:r>
                <w:rPr>
                  <w:rFonts w:ascii="Cambria Math" w:hAnsi="Cambria Math"/>
                  <w:sz w:val="20"/>
                </w:rPr>
                <m:t>W</m:t>
              </m:r>
            </m:e>
            <m:sub>
              <m:r>
                <w:rPr>
                  <w:rFonts w:ascii="Cambria Math" w:hAnsi="Cambria Math"/>
                  <w:sz w:val="20"/>
                </w:rPr>
                <m:t>A</m:t>
              </m:r>
            </m:sub>
          </m:sSub>
        </m:oMath>
      </m:oMathPara>
    </w:p>
    <w:p w14:paraId="5048C002" w14:textId="5463DF38" w:rsidR="00B34EE5" w:rsidRDefault="00533D25" w:rsidP="00B34EE5">
      <w:pPr>
        <w:rPr>
          <w:sz w:val="20"/>
        </w:rPr>
      </w:pPr>
      <w:r>
        <w:rPr>
          <w:sz w:val="20"/>
        </w:rPr>
        <w:t>Die</w:t>
      </w:r>
      <w:r w:rsidR="001729CE">
        <w:rPr>
          <w:sz w:val="20"/>
        </w:rPr>
        <w:t>se</w:t>
      </w:r>
      <w:r>
        <w:rPr>
          <w:sz w:val="20"/>
        </w:rPr>
        <w:t xml:space="preserve"> Funktion entspric</w:t>
      </w:r>
      <w:r w:rsidR="001729CE">
        <w:rPr>
          <w:sz w:val="20"/>
        </w:rPr>
        <w:t>ht einer linearen Funktion, der</w:t>
      </w:r>
      <w:r>
        <w:rPr>
          <w:sz w:val="20"/>
        </w:rPr>
        <w:t xml:space="preserve">en </w:t>
      </w:r>
      <w:r w:rsidRPr="001729CE">
        <w:rPr>
          <w:b/>
          <w:sz w:val="20"/>
        </w:rPr>
        <w:t>Steigung h</w:t>
      </w:r>
      <w:r>
        <w:rPr>
          <w:sz w:val="20"/>
        </w:rPr>
        <w:t xml:space="preserve"> ist. Aus dem y-Achsenabschnitt lässt sich außerdem die </w:t>
      </w:r>
      <w:r w:rsidRPr="001729CE">
        <w:rPr>
          <w:b/>
          <w:sz w:val="20"/>
        </w:rPr>
        <w:t>Austrittsarbeit</w:t>
      </w:r>
      <w:r>
        <w:rPr>
          <w:sz w:val="20"/>
        </w:rPr>
        <w:t xml:space="preserve"> errechnen.</w:t>
      </w:r>
      <w:r w:rsidR="001352D5">
        <w:rPr>
          <w:sz w:val="20"/>
        </w:rPr>
        <w:t xml:space="preserve"> </w:t>
      </w:r>
      <w:r w:rsidR="001729CE">
        <w:rPr>
          <w:sz w:val="20"/>
        </w:rPr>
        <w:t xml:space="preserve">Und über die Nullstelle erhält man die </w:t>
      </w:r>
      <w:r w:rsidR="001729CE" w:rsidRPr="001729CE">
        <w:rPr>
          <w:b/>
          <w:sz w:val="20"/>
        </w:rPr>
        <w:t>Grenzfrequenz,</w:t>
      </w:r>
      <w:r w:rsidR="001729CE">
        <w:rPr>
          <w:sz w:val="20"/>
        </w:rPr>
        <w:t xml:space="preserve"> ab der </w:t>
      </w:r>
      <w:proofErr w:type="spellStart"/>
      <w:r w:rsidR="001729CE">
        <w:rPr>
          <w:sz w:val="20"/>
        </w:rPr>
        <w:t>der</w:t>
      </w:r>
      <w:proofErr w:type="spellEnd"/>
      <w:r w:rsidR="001729CE">
        <w:rPr>
          <w:sz w:val="20"/>
        </w:rPr>
        <w:t xml:space="preserve"> Photoeffekt erst auftritt.</w:t>
      </w:r>
      <w:bookmarkStart w:id="0" w:name="_GoBack"/>
      <w:bookmarkEnd w:id="0"/>
    </w:p>
    <w:p w14:paraId="11FADAA8" w14:textId="77777777" w:rsidR="001352D5" w:rsidRPr="00B939E5" w:rsidRDefault="001352D5">
      <w:pPr>
        <w:rPr>
          <w:sz w:val="20"/>
        </w:rPr>
      </w:pPr>
    </w:p>
    <w:sectPr w:rsidR="001352D5" w:rsidRPr="00B939E5">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A2A1F" w14:textId="77777777" w:rsidR="00145A8F" w:rsidRDefault="00145A8F" w:rsidP="001352D5">
      <w:pPr>
        <w:spacing w:after="0" w:line="240" w:lineRule="auto"/>
      </w:pPr>
      <w:r>
        <w:separator/>
      </w:r>
    </w:p>
  </w:endnote>
  <w:endnote w:type="continuationSeparator" w:id="0">
    <w:p w14:paraId="674FE9D8" w14:textId="77777777" w:rsidR="00145A8F" w:rsidRDefault="00145A8F" w:rsidP="00135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720025"/>
      <w:docPartObj>
        <w:docPartGallery w:val="Page Numbers (Bottom of Page)"/>
        <w:docPartUnique/>
      </w:docPartObj>
    </w:sdtPr>
    <w:sdtEndPr/>
    <w:sdtContent>
      <w:p w14:paraId="2983E9CB" w14:textId="77777777" w:rsidR="00A94F3B" w:rsidRDefault="00A94F3B">
        <w:pPr>
          <w:pStyle w:val="Fuzeile"/>
          <w:jc w:val="right"/>
        </w:pPr>
        <w:r>
          <w:fldChar w:fldCharType="begin"/>
        </w:r>
        <w:r>
          <w:instrText>PAGE   \* MERGEFORMAT</w:instrText>
        </w:r>
        <w:r>
          <w:fldChar w:fldCharType="separate"/>
        </w:r>
        <w:r w:rsidR="001729CE">
          <w:rPr>
            <w:noProof/>
          </w:rPr>
          <w:t>1</w:t>
        </w:r>
        <w:r>
          <w:fldChar w:fldCharType="end"/>
        </w:r>
      </w:p>
    </w:sdtContent>
  </w:sdt>
  <w:p w14:paraId="44ACE9D6" w14:textId="77777777" w:rsidR="00A94F3B" w:rsidRDefault="00A94F3B">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697DC" w14:textId="77777777" w:rsidR="00145A8F" w:rsidRDefault="00145A8F" w:rsidP="001352D5">
      <w:pPr>
        <w:spacing w:after="0" w:line="240" w:lineRule="auto"/>
      </w:pPr>
      <w:r>
        <w:separator/>
      </w:r>
    </w:p>
  </w:footnote>
  <w:footnote w:type="continuationSeparator" w:id="0">
    <w:p w14:paraId="7707B960" w14:textId="77777777" w:rsidR="00145A8F" w:rsidRDefault="00145A8F" w:rsidP="001352D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CAF0C" w14:textId="77777777" w:rsidR="001352D5" w:rsidRDefault="001352D5">
    <w:pPr>
      <w:pStyle w:val="Kopfzeile"/>
    </w:pPr>
    <w:r>
      <w:t>Physik-Protokoll vom 19.9.14</w:t>
    </w:r>
    <w:r>
      <w:ptab w:relativeTo="margin" w:alignment="right" w:leader="none"/>
    </w:r>
    <w:r>
      <w:t xml:space="preserve">Elisabeth </w:t>
    </w:r>
    <w:proofErr w:type="spellStart"/>
    <w:r>
      <w:t>Tartler</w:t>
    </w:r>
    <w:proofErr w:type="spell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1507"/>
    <w:multiLevelType w:val="hybridMultilevel"/>
    <w:tmpl w:val="B694E2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3D2183C"/>
    <w:multiLevelType w:val="hybridMultilevel"/>
    <w:tmpl w:val="EE6AE5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E5"/>
    <w:rsid w:val="00011B05"/>
    <w:rsid w:val="000409FB"/>
    <w:rsid w:val="001105D0"/>
    <w:rsid w:val="001352D5"/>
    <w:rsid w:val="00145A8F"/>
    <w:rsid w:val="001634EA"/>
    <w:rsid w:val="001669BF"/>
    <w:rsid w:val="001729CE"/>
    <w:rsid w:val="001821C5"/>
    <w:rsid w:val="002A2FD7"/>
    <w:rsid w:val="00307552"/>
    <w:rsid w:val="0033603A"/>
    <w:rsid w:val="00490109"/>
    <w:rsid w:val="00490CA6"/>
    <w:rsid w:val="00533D25"/>
    <w:rsid w:val="005557CA"/>
    <w:rsid w:val="005D7A52"/>
    <w:rsid w:val="0061284D"/>
    <w:rsid w:val="006D66C8"/>
    <w:rsid w:val="00710EF9"/>
    <w:rsid w:val="007353DC"/>
    <w:rsid w:val="007572E2"/>
    <w:rsid w:val="009D0AFC"/>
    <w:rsid w:val="00A05BE5"/>
    <w:rsid w:val="00A94F3B"/>
    <w:rsid w:val="00B34EE5"/>
    <w:rsid w:val="00B939E5"/>
    <w:rsid w:val="00CD202B"/>
    <w:rsid w:val="00D20D3A"/>
    <w:rsid w:val="00F219F4"/>
    <w:rsid w:val="00FD72C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9C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34EE5"/>
    <w:pPr>
      <w:ind w:left="720"/>
      <w:contextualSpacing/>
    </w:pPr>
  </w:style>
  <w:style w:type="paragraph" w:styleId="Sprechblasentext">
    <w:name w:val="Balloon Text"/>
    <w:basedOn w:val="Standard"/>
    <w:link w:val="SprechblasentextZeichen"/>
    <w:uiPriority w:val="99"/>
    <w:semiHidden/>
    <w:unhideWhenUsed/>
    <w:rsid w:val="00B34EE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B34EE5"/>
    <w:rPr>
      <w:rFonts w:ascii="Tahoma" w:hAnsi="Tahoma" w:cs="Tahoma"/>
      <w:sz w:val="16"/>
      <w:szCs w:val="16"/>
    </w:rPr>
  </w:style>
  <w:style w:type="paragraph" w:styleId="Beschriftung">
    <w:name w:val="caption"/>
    <w:basedOn w:val="Standard"/>
    <w:next w:val="Standard"/>
    <w:uiPriority w:val="35"/>
    <w:unhideWhenUsed/>
    <w:qFormat/>
    <w:rsid w:val="00B34EE5"/>
    <w:pPr>
      <w:spacing w:line="240" w:lineRule="auto"/>
    </w:pPr>
    <w:rPr>
      <w:b/>
      <w:bCs/>
      <w:color w:val="4F81BD" w:themeColor="accent1"/>
      <w:sz w:val="18"/>
      <w:szCs w:val="18"/>
    </w:rPr>
  </w:style>
  <w:style w:type="character" w:styleId="Platzhaltertext">
    <w:name w:val="Placeholder Text"/>
    <w:basedOn w:val="Absatzstandardschriftart"/>
    <w:uiPriority w:val="99"/>
    <w:semiHidden/>
    <w:rsid w:val="00D20D3A"/>
    <w:rPr>
      <w:color w:val="808080"/>
    </w:rPr>
  </w:style>
  <w:style w:type="table" w:styleId="Tabellenraster">
    <w:name w:val="Table Grid"/>
    <w:basedOn w:val="NormaleTabelle"/>
    <w:uiPriority w:val="59"/>
    <w:rsid w:val="00307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1352D5"/>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1352D5"/>
  </w:style>
  <w:style w:type="paragraph" w:styleId="Fuzeile">
    <w:name w:val="footer"/>
    <w:basedOn w:val="Standard"/>
    <w:link w:val="FuzeileZeichen"/>
    <w:uiPriority w:val="99"/>
    <w:unhideWhenUsed/>
    <w:rsid w:val="001352D5"/>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1352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34EE5"/>
    <w:pPr>
      <w:ind w:left="720"/>
      <w:contextualSpacing/>
    </w:pPr>
  </w:style>
  <w:style w:type="paragraph" w:styleId="Sprechblasentext">
    <w:name w:val="Balloon Text"/>
    <w:basedOn w:val="Standard"/>
    <w:link w:val="SprechblasentextZeichen"/>
    <w:uiPriority w:val="99"/>
    <w:semiHidden/>
    <w:unhideWhenUsed/>
    <w:rsid w:val="00B34EE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B34EE5"/>
    <w:rPr>
      <w:rFonts w:ascii="Tahoma" w:hAnsi="Tahoma" w:cs="Tahoma"/>
      <w:sz w:val="16"/>
      <w:szCs w:val="16"/>
    </w:rPr>
  </w:style>
  <w:style w:type="paragraph" w:styleId="Beschriftung">
    <w:name w:val="caption"/>
    <w:basedOn w:val="Standard"/>
    <w:next w:val="Standard"/>
    <w:uiPriority w:val="35"/>
    <w:unhideWhenUsed/>
    <w:qFormat/>
    <w:rsid w:val="00B34EE5"/>
    <w:pPr>
      <w:spacing w:line="240" w:lineRule="auto"/>
    </w:pPr>
    <w:rPr>
      <w:b/>
      <w:bCs/>
      <w:color w:val="4F81BD" w:themeColor="accent1"/>
      <w:sz w:val="18"/>
      <w:szCs w:val="18"/>
    </w:rPr>
  </w:style>
  <w:style w:type="character" w:styleId="Platzhaltertext">
    <w:name w:val="Placeholder Text"/>
    <w:basedOn w:val="Absatzstandardschriftart"/>
    <w:uiPriority w:val="99"/>
    <w:semiHidden/>
    <w:rsid w:val="00D20D3A"/>
    <w:rPr>
      <w:color w:val="808080"/>
    </w:rPr>
  </w:style>
  <w:style w:type="table" w:styleId="Tabellenraster">
    <w:name w:val="Table Grid"/>
    <w:basedOn w:val="NormaleTabelle"/>
    <w:uiPriority w:val="59"/>
    <w:rsid w:val="00307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1352D5"/>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1352D5"/>
  </w:style>
  <w:style w:type="paragraph" w:styleId="Fuzeile">
    <w:name w:val="footer"/>
    <w:basedOn w:val="Standard"/>
    <w:link w:val="FuzeileZeichen"/>
    <w:uiPriority w:val="99"/>
    <w:unhideWhenUsed/>
    <w:rsid w:val="001352D5"/>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135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3.png"/><Relationship Id="rId13" Type="http://schemas.openxmlformats.org/officeDocument/2006/relationships/chart" Target="charts/chart1.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image" Target="media/image2.gif"/><Relationship Id="rId10"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Tabelle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Tabelle1!$B$1</c:f>
              <c:strCache>
                <c:ptCount val="1"/>
                <c:pt idx="0">
                  <c:v>Y-Werte</c:v>
                </c:pt>
              </c:strCache>
            </c:strRef>
          </c:tx>
          <c:spPr>
            <a:ln w="28575">
              <a:noFill/>
            </a:ln>
          </c:spPr>
          <c:trendline>
            <c:trendlineType val="linear"/>
            <c:dispRSqr val="0"/>
            <c:dispEq val="0"/>
          </c:trendline>
          <c:xVal>
            <c:numRef>
              <c:f>Tabelle1!$A$2:$A$5</c:f>
              <c:numCache>
                <c:formatCode>General</c:formatCode>
                <c:ptCount val="4"/>
                <c:pt idx="0">
                  <c:v>7.41</c:v>
                </c:pt>
                <c:pt idx="1">
                  <c:v>6.88</c:v>
                </c:pt>
                <c:pt idx="2">
                  <c:v>5.49</c:v>
                </c:pt>
                <c:pt idx="3">
                  <c:v>5.189999999999999</c:v>
                </c:pt>
              </c:numCache>
            </c:numRef>
          </c:xVal>
          <c:yVal>
            <c:numRef>
              <c:f>Tabelle1!$B$2:$B$5</c:f>
              <c:numCache>
                <c:formatCode>General</c:formatCode>
                <c:ptCount val="4"/>
                <c:pt idx="0">
                  <c:v>1.5</c:v>
                </c:pt>
                <c:pt idx="1">
                  <c:v>1.05</c:v>
                </c:pt>
                <c:pt idx="2">
                  <c:v>0.6</c:v>
                </c:pt>
                <c:pt idx="3">
                  <c:v>0.48</c:v>
                </c:pt>
              </c:numCache>
            </c:numRef>
          </c:yVal>
          <c:smooth val="0"/>
        </c:ser>
        <c:dLbls>
          <c:showLegendKey val="0"/>
          <c:showVal val="0"/>
          <c:showCatName val="0"/>
          <c:showSerName val="0"/>
          <c:showPercent val="0"/>
          <c:showBubbleSize val="0"/>
        </c:dLbls>
        <c:axId val="2105545112"/>
        <c:axId val="2107093320"/>
      </c:scatterChart>
      <c:valAx>
        <c:axId val="2105545112"/>
        <c:scaling>
          <c:orientation val="minMax"/>
          <c:min val="0.0"/>
        </c:scaling>
        <c:delete val="0"/>
        <c:axPos val="b"/>
        <c:title>
          <c:tx>
            <c:rich>
              <a:bodyPr/>
              <a:lstStyle/>
              <a:p>
                <a:pPr>
                  <a:defRPr/>
                </a:pPr>
                <a:r>
                  <a:rPr lang="de-DE"/>
                  <a:t>f</a:t>
                </a:r>
                <a:r>
                  <a:rPr lang="de-DE" baseline="0"/>
                  <a:t> in 10</a:t>
                </a:r>
                <a:r>
                  <a:rPr lang="de-DE" baseline="30000"/>
                  <a:t>14</a:t>
                </a:r>
                <a:r>
                  <a:rPr lang="de-DE" baseline="0"/>
                  <a:t> Hz</a:t>
                </a:r>
                <a:endParaRPr lang="de-DE"/>
              </a:p>
            </c:rich>
          </c:tx>
          <c:layout/>
          <c:overlay val="0"/>
        </c:title>
        <c:numFmt formatCode="General" sourceLinked="1"/>
        <c:majorTickMark val="out"/>
        <c:minorTickMark val="none"/>
        <c:tickLblPos val="nextTo"/>
        <c:crossAx val="2107093320"/>
        <c:crosses val="autoZero"/>
        <c:crossBetween val="midCat"/>
      </c:valAx>
      <c:valAx>
        <c:axId val="2107093320"/>
        <c:scaling>
          <c:orientation val="minMax"/>
        </c:scaling>
        <c:delete val="0"/>
        <c:axPos val="l"/>
        <c:majorGridlines/>
        <c:title>
          <c:tx>
            <c:rich>
              <a:bodyPr rot="0" vert="horz"/>
              <a:lstStyle/>
              <a:p>
                <a:pPr>
                  <a:defRPr/>
                </a:pPr>
                <a:r>
                  <a:rPr lang="de-DE"/>
                  <a:t>U in V</a:t>
                </a:r>
              </a:p>
            </c:rich>
          </c:tx>
          <c:layout/>
          <c:overlay val="0"/>
        </c:title>
        <c:numFmt formatCode="General" sourceLinked="1"/>
        <c:majorTickMark val="out"/>
        <c:minorTickMark val="none"/>
        <c:tickLblPos val="nextTo"/>
        <c:crossAx val="2105545112"/>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2904</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Imrich</dc:creator>
  <cp:lastModifiedBy>Winfried Zemann</cp:lastModifiedBy>
  <cp:revision>9</cp:revision>
  <dcterms:created xsi:type="dcterms:W3CDTF">2014-09-28T08:17:00Z</dcterms:created>
  <dcterms:modified xsi:type="dcterms:W3CDTF">2014-09-28T10:45:00Z</dcterms:modified>
</cp:coreProperties>
</file>